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1E37" w14:textId="6C586BA4" w:rsidR="0058777C" w:rsidRDefault="0058777C" w:rsidP="006C4694">
      <w:pPr>
        <w:shd w:val="clear" w:color="auto" w:fill="FFFFFF"/>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Hampton Psych NPs, PLLC </w:t>
      </w:r>
      <w:r w:rsidR="00210871">
        <w:rPr>
          <w:rFonts w:ascii="Times New Roman" w:eastAsia="Times New Roman" w:hAnsi="Times New Roman" w:cs="Times New Roman"/>
          <w:b/>
          <w:bCs/>
          <w:sz w:val="24"/>
          <w:szCs w:val="24"/>
        </w:rPr>
        <w:t xml:space="preserve">ADHD Client </w:t>
      </w:r>
      <w:r w:rsidR="00210871" w:rsidRPr="00210871">
        <w:rPr>
          <w:rFonts w:ascii="Times New Roman" w:eastAsia="Times New Roman" w:hAnsi="Times New Roman" w:cs="Times New Roman"/>
          <w:b/>
          <w:bCs/>
          <w:sz w:val="24"/>
          <w:szCs w:val="24"/>
        </w:rPr>
        <w:t>Visit Requirements</w:t>
      </w:r>
    </w:p>
    <w:p w14:paraId="6C4A65A3" w14:textId="53365925" w:rsidR="006C4694" w:rsidRDefault="0058777C" w:rsidP="006C4694">
      <w:pPr>
        <w:shd w:val="clear" w:color="auto" w:fill="FFFFFF"/>
        <w:spacing w:after="0" w:line="240" w:lineRule="auto"/>
        <w:rPr>
          <w:rFonts w:ascii="lotagrotesque" w:eastAsia="Times New Roman" w:hAnsi="lotagrotesque" w:cs="Times New Roman"/>
          <w:color w:val="333333"/>
          <w:sz w:val="24"/>
          <w:szCs w:val="24"/>
        </w:rPr>
      </w:pPr>
      <w:r>
        <w:rPr>
          <w:rFonts w:ascii="lotagrotesque" w:eastAsia="Times New Roman" w:hAnsi="lotagrotesque" w:cs="Times New Roman"/>
          <w:b/>
          <w:bCs/>
          <w:color w:val="333333"/>
          <w:sz w:val="24"/>
          <w:szCs w:val="24"/>
        </w:rPr>
        <w:t xml:space="preserve">                                            (</w:t>
      </w:r>
      <w:r w:rsidR="00210871" w:rsidRPr="00210871">
        <w:rPr>
          <w:rFonts w:ascii="lotagrotesque" w:eastAsia="Times New Roman" w:hAnsi="lotagrotesque" w:cs="Times New Roman"/>
          <w:b/>
          <w:bCs/>
          <w:color w:val="333333"/>
          <w:sz w:val="24"/>
          <w:szCs w:val="24"/>
        </w:rPr>
        <w:t>ADHD clients must be seen via video visit</w:t>
      </w:r>
      <w:r>
        <w:rPr>
          <w:rFonts w:ascii="lotagrotesque" w:eastAsia="Times New Roman" w:hAnsi="lotagrotesque" w:cs="Times New Roman"/>
          <w:b/>
          <w:bCs/>
          <w:color w:val="333333"/>
          <w:sz w:val="24"/>
          <w:szCs w:val="24"/>
        </w:rPr>
        <w:t>)</w:t>
      </w:r>
      <w:r w:rsidR="00210871" w:rsidRPr="00210871">
        <w:rPr>
          <w:rFonts w:ascii="lotagrotesque" w:eastAsia="Times New Roman" w:hAnsi="lotagrotesque" w:cs="Times New Roman"/>
          <w:b/>
          <w:bCs/>
          <w:color w:val="333333"/>
          <w:sz w:val="24"/>
          <w:szCs w:val="24"/>
        </w:rPr>
        <w:t>. </w:t>
      </w:r>
      <w:r w:rsidR="00210871" w:rsidRPr="00210871">
        <w:rPr>
          <w:rFonts w:ascii="lotagrotesque" w:eastAsia="Times New Roman" w:hAnsi="lotagrotesque" w:cs="Times New Roman"/>
          <w:b/>
          <w:bCs/>
          <w:color w:val="333333"/>
          <w:sz w:val="24"/>
          <w:szCs w:val="24"/>
        </w:rPr>
        <w:br/>
      </w:r>
    </w:p>
    <w:p w14:paraId="20821EFD" w14:textId="6512EED6" w:rsidR="0058777C" w:rsidRPr="007A04C6" w:rsidRDefault="00210871" w:rsidP="007A04C6">
      <w:pPr>
        <w:shd w:val="clear" w:color="auto" w:fill="FFFFFF"/>
        <w:spacing w:after="0" w:line="240" w:lineRule="auto"/>
        <w:rPr>
          <w:rFonts w:ascii="Times New Roman" w:eastAsia="Times New Roman" w:hAnsi="Times New Roman" w:cs="Times New Roman"/>
          <w:b/>
          <w:bCs/>
          <w:sz w:val="24"/>
          <w:szCs w:val="24"/>
        </w:rPr>
      </w:pPr>
      <w:r w:rsidRPr="00210871">
        <w:rPr>
          <w:rFonts w:ascii="lotagrotesque" w:eastAsia="Times New Roman" w:hAnsi="lotagrotesque" w:cs="Times New Roman"/>
          <w:color w:val="333333"/>
          <w:sz w:val="24"/>
          <w:szCs w:val="24"/>
        </w:rPr>
        <w:t>Controlled Substances Contract (signed by client</w:t>
      </w:r>
      <w:r w:rsidR="0058777C">
        <w:rPr>
          <w:rFonts w:ascii="lotagrotesque" w:eastAsia="Times New Roman" w:hAnsi="lotagrotesque" w:cs="Times New Roman"/>
          <w:color w:val="333333"/>
          <w:sz w:val="24"/>
          <w:szCs w:val="24"/>
        </w:rPr>
        <w:t>/responsible adult</w:t>
      </w:r>
      <w:r w:rsidRPr="00210871">
        <w:rPr>
          <w:rFonts w:ascii="lotagrotesque" w:eastAsia="Times New Roman" w:hAnsi="lotagrotesque" w:cs="Times New Roman"/>
          <w:color w:val="333333"/>
          <w:sz w:val="24"/>
          <w:szCs w:val="24"/>
        </w:rPr>
        <w:t xml:space="preserve"> </w:t>
      </w:r>
      <w:r w:rsidR="0058777C">
        <w:rPr>
          <w:rFonts w:ascii="lotagrotesque" w:eastAsia="Times New Roman" w:hAnsi="lotagrotesque" w:cs="Times New Roman"/>
          <w:color w:val="333333"/>
          <w:sz w:val="24"/>
          <w:szCs w:val="24"/>
        </w:rPr>
        <w:t>and should be turned in before appt day</w:t>
      </w:r>
      <w:r w:rsidRPr="00210871">
        <w:rPr>
          <w:rFonts w:ascii="lotagrotesque" w:eastAsia="Times New Roman" w:hAnsi="lotagrotesque" w:cs="Times New Roman"/>
          <w:color w:val="333333"/>
          <w:sz w:val="24"/>
          <w:szCs w:val="24"/>
        </w:rPr>
        <w:t>)</w:t>
      </w:r>
      <w:r w:rsidR="0058777C">
        <w:rPr>
          <w:rFonts w:ascii="lotagrotesque" w:eastAsia="Times New Roman" w:hAnsi="lotagrotesque" w:cs="Times New Roman"/>
          <w:color w:val="333333"/>
          <w:sz w:val="24"/>
          <w:szCs w:val="24"/>
        </w:rPr>
        <w:t>.</w:t>
      </w:r>
      <w:r w:rsidRPr="00210871">
        <w:rPr>
          <w:rFonts w:ascii="lotagrotesque" w:eastAsia="Times New Roman" w:hAnsi="lotagrotesque" w:cs="Times New Roman"/>
          <w:color w:val="333333"/>
          <w:sz w:val="24"/>
          <w:szCs w:val="24"/>
        </w:rPr>
        <w:t> </w:t>
      </w:r>
      <w:r w:rsidRPr="00210871">
        <w:rPr>
          <w:rFonts w:ascii="lotagrotesque" w:eastAsia="Times New Roman" w:hAnsi="lotagrotesque" w:cs="Times New Roman"/>
          <w:i/>
          <w:iCs/>
          <w:color w:val="333333"/>
          <w:sz w:val="24"/>
          <w:szCs w:val="24"/>
        </w:rPr>
        <w:t>The contract advises clients that they must meet certain requirements to be prescribed controlled substances, including keeping the medicine safe, secure, and out of the reach of children... full contract terms below:</w:t>
      </w:r>
      <w:r w:rsidR="0058777C">
        <w:rPr>
          <w:rFonts w:ascii="lotagrotesque" w:eastAsia="Times New Roman" w:hAnsi="lotagrotesque" w:cs="Times New Roman"/>
          <w:i/>
          <w:iCs/>
          <w:color w:val="333333"/>
          <w:sz w:val="24"/>
          <w:szCs w:val="24"/>
        </w:rPr>
        <w:t xml:space="preserve"> </w:t>
      </w:r>
      <w:r w:rsidR="006C4694" w:rsidRPr="0058777C">
        <w:rPr>
          <w:rFonts w:ascii="lotagrotesque" w:eastAsia="Times New Roman" w:hAnsi="lotagrotesque" w:cs="Times New Roman"/>
          <w:color w:val="333333"/>
        </w:rPr>
        <w:t>Client agreed to</w:t>
      </w:r>
      <w:r w:rsidRPr="0058777C">
        <w:rPr>
          <w:rFonts w:ascii="lotagrotesque" w:eastAsia="Times New Roman" w:hAnsi="lotagrotesque" w:cs="Times New Roman"/>
          <w:color w:val="333333"/>
        </w:rPr>
        <w:t xml:space="preserve"> this following</w:t>
      </w:r>
      <w:r w:rsidR="006C4694" w:rsidRPr="0058777C">
        <w:rPr>
          <w:rFonts w:ascii="lotagrotesque" w:eastAsia="Times New Roman" w:hAnsi="lotagrotesque" w:cs="Times New Roman"/>
          <w:color w:val="333333"/>
        </w:rPr>
        <w:t xml:space="preserve"> agreement and copy placed on file</w:t>
      </w:r>
    </w:p>
    <w:p w14:paraId="08AA7174" w14:textId="77777777" w:rsidR="007A04C6" w:rsidRPr="007A04C6" w:rsidRDefault="00210871" w:rsidP="007A04C6">
      <w:pPr>
        <w:pStyle w:val="ListParagraph"/>
        <w:numPr>
          <w:ilvl w:val="0"/>
          <w:numId w:val="2"/>
        </w:numPr>
        <w:shd w:val="clear" w:color="auto" w:fill="FFFFFF"/>
        <w:spacing w:before="100" w:beforeAutospacing="1" w:after="100" w:afterAutospacing="1" w:line="240" w:lineRule="auto"/>
        <w:rPr>
          <w:rFonts w:ascii="lotagrotesque" w:eastAsia="Times New Roman" w:hAnsi="lotagrotesque" w:cs="Times New Roman"/>
          <w:color w:val="333333"/>
          <w:sz w:val="24"/>
          <w:szCs w:val="24"/>
        </w:rPr>
      </w:pPr>
      <w:r w:rsidRPr="0058777C">
        <w:rPr>
          <w:rFonts w:ascii="lotagrotesque" w:eastAsia="Times New Roman" w:hAnsi="lotagrotesque" w:cs="Times New Roman"/>
          <w:color w:val="333333"/>
          <w:sz w:val="17"/>
          <w:szCs w:val="17"/>
        </w:rPr>
        <w:t>I understand that if I am prescribed a controlled substance, it will be a short-term add on to my treatment plan. The medication will be a temporary bridge to help manage my symptoms until my long-term medication takes full effect. The medication will only be taken on an as needed basis, so it will not be automatically refilled.</w:t>
      </w:r>
    </w:p>
    <w:p w14:paraId="306A14A8" w14:textId="77777777" w:rsidR="007A04C6" w:rsidRPr="007A04C6" w:rsidRDefault="00210871" w:rsidP="00E1511A">
      <w:pPr>
        <w:pStyle w:val="ListParagraph"/>
        <w:numPr>
          <w:ilvl w:val="0"/>
          <w:numId w:val="1"/>
        </w:numPr>
        <w:shd w:val="clear" w:color="auto" w:fill="FFFFFF"/>
        <w:spacing w:before="100" w:beforeAutospacing="1" w:after="100" w:afterAutospacing="1" w:line="240" w:lineRule="auto"/>
        <w:ind w:left="1080"/>
        <w:rPr>
          <w:rFonts w:ascii="lotagrotesque" w:eastAsia="Times New Roman" w:hAnsi="lotagrotesque" w:cs="Times New Roman"/>
          <w:color w:val="333333"/>
          <w:sz w:val="24"/>
          <w:szCs w:val="24"/>
        </w:rPr>
      </w:pPr>
      <w:r w:rsidRPr="007A04C6">
        <w:rPr>
          <w:rFonts w:ascii="lotagrotesque" w:eastAsia="Times New Roman" w:hAnsi="lotagrotesque" w:cs="Times New Roman"/>
          <w:color w:val="333333"/>
          <w:sz w:val="17"/>
          <w:szCs w:val="17"/>
        </w:rPr>
        <w:t>I understand that if I am prescribed a controlled medication, it will not be used as a monotherapy, and will be paired with a non-controlled medication option for long-term care</w:t>
      </w:r>
      <w:r w:rsidR="007A04C6" w:rsidRPr="007A04C6">
        <w:rPr>
          <w:rFonts w:ascii="lotagrotesque" w:eastAsia="Times New Roman" w:hAnsi="lotagrotesque" w:cs="Times New Roman"/>
          <w:color w:val="333333"/>
          <w:sz w:val="17"/>
          <w:szCs w:val="17"/>
        </w:rPr>
        <w:t xml:space="preserve"> as needed</w:t>
      </w:r>
      <w:r w:rsidRPr="007A04C6">
        <w:rPr>
          <w:rFonts w:ascii="lotagrotesque" w:eastAsia="Times New Roman" w:hAnsi="lotagrotesque" w:cs="Times New Roman"/>
          <w:color w:val="333333"/>
          <w:sz w:val="17"/>
          <w:szCs w:val="17"/>
        </w:rPr>
        <w:t>.</w:t>
      </w:r>
      <w:r w:rsidR="007A04C6" w:rsidRPr="007A04C6">
        <w:rPr>
          <w:rFonts w:ascii="lotagrotesque" w:eastAsia="Times New Roman" w:hAnsi="lotagrotesque" w:cs="Times New Roman"/>
          <w:color w:val="333333"/>
          <w:sz w:val="17"/>
          <w:szCs w:val="17"/>
        </w:rPr>
        <w:t xml:space="preserve"> </w:t>
      </w:r>
    </w:p>
    <w:p w14:paraId="29BFF5F2" w14:textId="0450F23F" w:rsidR="00210871" w:rsidRPr="007A04C6" w:rsidRDefault="00210871" w:rsidP="00E1511A">
      <w:pPr>
        <w:pStyle w:val="ListParagraph"/>
        <w:numPr>
          <w:ilvl w:val="0"/>
          <w:numId w:val="1"/>
        </w:numPr>
        <w:shd w:val="clear" w:color="auto" w:fill="FFFFFF"/>
        <w:spacing w:before="100" w:beforeAutospacing="1" w:after="100" w:afterAutospacing="1" w:line="240" w:lineRule="auto"/>
        <w:ind w:left="1080"/>
        <w:rPr>
          <w:rFonts w:ascii="lotagrotesque" w:eastAsia="Times New Roman" w:hAnsi="lotagrotesque" w:cs="Times New Roman"/>
          <w:color w:val="333333"/>
          <w:sz w:val="24"/>
          <w:szCs w:val="24"/>
        </w:rPr>
      </w:pPr>
      <w:r w:rsidRPr="007A04C6">
        <w:rPr>
          <w:rFonts w:ascii="lotagrotesque" w:eastAsia="Times New Roman" w:hAnsi="lotagrotesque" w:cs="Times New Roman"/>
          <w:color w:val="333333"/>
          <w:sz w:val="17"/>
          <w:szCs w:val="17"/>
        </w:rPr>
        <w:t>I understand that my Cerebral prescribing provider can only consider prescribing a controlled medication during an initial visit if I have proof of a prescription from the last six months. I must show proof of this prescription, such as a pill bottle with a clear prescription, medical records from a past doctor, or confirmation from the state medical registry. If I do not have a prescription from the past six months, I will need to trial an as-needed non-controlled option for at least two months before being considered for a controlled option. My medication plan is up to the discretion of my provider, and there is no guarantee that any medication will be prescribed.</w:t>
      </w:r>
    </w:p>
    <w:p w14:paraId="444B0CC5" w14:textId="77777777" w:rsidR="00210871" w:rsidRPr="00210871" w:rsidRDefault="00210871" w:rsidP="00210871">
      <w:pPr>
        <w:numPr>
          <w:ilvl w:val="0"/>
          <w:numId w:val="1"/>
        </w:numPr>
        <w:shd w:val="clear" w:color="auto" w:fill="FFFFFF"/>
        <w:spacing w:before="100" w:beforeAutospacing="1" w:after="100" w:afterAutospacing="1" w:line="240" w:lineRule="auto"/>
        <w:ind w:left="1080"/>
        <w:rPr>
          <w:rFonts w:ascii="lotagrotesque" w:eastAsia="Times New Roman" w:hAnsi="lotagrotesque" w:cs="Times New Roman"/>
          <w:color w:val="333333"/>
          <w:sz w:val="24"/>
          <w:szCs w:val="24"/>
        </w:rPr>
      </w:pPr>
      <w:r w:rsidRPr="00210871">
        <w:rPr>
          <w:rFonts w:ascii="lotagrotesque" w:eastAsia="Times New Roman" w:hAnsi="lotagrotesque" w:cs="Times New Roman"/>
          <w:color w:val="333333"/>
          <w:sz w:val="17"/>
          <w:szCs w:val="17"/>
        </w:rPr>
        <w:t>I understand that if I am currently taking Suboxone or Methadone, I will not be considered for a benzodiazepine prescription.</w:t>
      </w:r>
    </w:p>
    <w:p w14:paraId="0E35C2D4" w14:textId="77777777" w:rsidR="00210871" w:rsidRPr="00210871" w:rsidRDefault="00210871" w:rsidP="00210871">
      <w:pPr>
        <w:numPr>
          <w:ilvl w:val="0"/>
          <w:numId w:val="1"/>
        </w:numPr>
        <w:shd w:val="clear" w:color="auto" w:fill="FFFFFF"/>
        <w:spacing w:before="100" w:beforeAutospacing="1" w:after="100" w:afterAutospacing="1" w:line="240" w:lineRule="auto"/>
        <w:ind w:left="1080"/>
        <w:rPr>
          <w:rFonts w:ascii="lotagrotesque" w:eastAsia="Times New Roman" w:hAnsi="lotagrotesque" w:cs="Times New Roman"/>
          <w:color w:val="333333"/>
          <w:sz w:val="24"/>
          <w:szCs w:val="24"/>
        </w:rPr>
      </w:pPr>
      <w:r w:rsidRPr="00210871">
        <w:rPr>
          <w:rFonts w:ascii="lotagrotesque" w:eastAsia="Times New Roman" w:hAnsi="lotagrotesque" w:cs="Times New Roman"/>
          <w:color w:val="333333"/>
          <w:sz w:val="17"/>
          <w:szCs w:val="17"/>
        </w:rPr>
        <w:t>I will keep (and be on time for) all my scheduled appointments with the prescribing provider and other members of the treatment team.</w:t>
      </w:r>
    </w:p>
    <w:p w14:paraId="3F7FE9A6" w14:textId="77777777" w:rsidR="00210871" w:rsidRPr="00210871" w:rsidRDefault="00210871" w:rsidP="00210871">
      <w:pPr>
        <w:numPr>
          <w:ilvl w:val="0"/>
          <w:numId w:val="1"/>
        </w:numPr>
        <w:shd w:val="clear" w:color="auto" w:fill="FFFFFF"/>
        <w:spacing w:before="100" w:beforeAutospacing="1" w:after="100" w:afterAutospacing="1" w:line="240" w:lineRule="auto"/>
        <w:ind w:left="1080"/>
        <w:rPr>
          <w:rFonts w:ascii="lotagrotesque" w:eastAsia="Times New Roman" w:hAnsi="lotagrotesque" w:cs="Times New Roman"/>
          <w:color w:val="333333"/>
          <w:sz w:val="24"/>
          <w:szCs w:val="24"/>
        </w:rPr>
      </w:pPr>
      <w:r w:rsidRPr="00210871">
        <w:rPr>
          <w:rFonts w:ascii="lotagrotesque" w:eastAsia="Times New Roman" w:hAnsi="lotagrotesque" w:cs="Times New Roman"/>
          <w:color w:val="333333"/>
          <w:sz w:val="17"/>
          <w:szCs w:val="17"/>
        </w:rPr>
        <w:t>I will participate in all other types of treatment that I am asked to participate in.</w:t>
      </w:r>
    </w:p>
    <w:p w14:paraId="29336CB5" w14:textId="77777777" w:rsidR="00210871" w:rsidRPr="00210871" w:rsidRDefault="00210871" w:rsidP="00210871">
      <w:pPr>
        <w:numPr>
          <w:ilvl w:val="0"/>
          <w:numId w:val="1"/>
        </w:numPr>
        <w:shd w:val="clear" w:color="auto" w:fill="FFFFFF"/>
        <w:spacing w:before="100" w:beforeAutospacing="1" w:after="100" w:afterAutospacing="1" w:line="240" w:lineRule="auto"/>
        <w:ind w:left="1080"/>
        <w:rPr>
          <w:rFonts w:ascii="lotagrotesque" w:eastAsia="Times New Roman" w:hAnsi="lotagrotesque" w:cs="Times New Roman"/>
          <w:color w:val="333333"/>
          <w:sz w:val="24"/>
          <w:szCs w:val="24"/>
        </w:rPr>
      </w:pPr>
      <w:r w:rsidRPr="00210871">
        <w:rPr>
          <w:rFonts w:ascii="lotagrotesque" w:eastAsia="Times New Roman" w:hAnsi="lotagrotesque" w:cs="Times New Roman"/>
          <w:color w:val="333333"/>
          <w:sz w:val="17"/>
          <w:szCs w:val="17"/>
        </w:rPr>
        <w:t>I will keep the medicine safe, secure, and out of the reach of children. If the medicine is lost or stolen, I understand it will not be replaced until my next appointment, and may not be replaced at all.</w:t>
      </w:r>
    </w:p>
    <w:p w14:paraId="34DE28B5" w14:textId="77777777" w:rsidR="00210871" w:rsidRPr="00210871" w:rsidRDefault="00210871" w:rsidP="00210871">
      <w:pPr>
        <w:numPr>
          <w:ilvl w:val="0"/>
          <w:numId w:val="1"/>
        </w:numPr>
        <w:shd w:val="clear" w:color="auto" w:fill="FFFFFF"/>
        <w:spacing w:before="100" w:beforeAutospacing="1" w:after="100" w:afterAutospacing="1" w:line="240" w:lineRule="auto"/>
        <w:ind w:left="1080"/>
        <w:rPr>
          <w:rFonts w:ascii="lotagrotesque" w:eastAsia="Times New Roman" w:hAnsi="lotagrotesque" w:cs="Times New Roman"/>
          <w:color w:val="333333"/>
          <w:sz w:val="24"/>
          <w:szCs w:val="24"/>
        </w:rPr>
      </w:pPr>
      <w:r w:rsidRPr="00210871">
        <w:rPr>
          <w:rFonts w:ascii="lotagrotesque" w:eastAsia="Times New Roman" w:hAnsi="lotagrotesque" w:cs="Times New Roman"/>
          <w:color w:val="333333"/>
          <w:sz w:val="17"/>
          <w:szCs w:val="17"/>
        </w:rPr>
        <w:t>I will take my medication as instructed and not change the way I take it without first talking to the prescribing provider or other members of the treatment team.</w:t>
      </w:r>
    </w:p>
    <w:p w14:paraId="49CC7022" w14:textId="77777777" w:rsidR="00210871" w:rsidRPr="00210871" w:rsidRDefault="00210871" w:rsidP="00210871">
      <w:pPr>
        <w:numPr>
          <w:ilvl w:val="0"/>
          <w:numId w:val="1"/>
        </w:numPr>
        <w:shd w:val="clear" w:color="auto" w:fill="FFFFFF"/>
        <w:spacing w:before="100" w:beforeAutospacing="1" w:after="100" w:afterAutospacing="1" w:line="240" w:lineRule="auto"/>
        <w:ind w:left="1080"/>
        <w:rPr>
          <w:rFonts w:ascii="lotagrotesque" w:eastAsia="Times New Roman" w:hAnsi="lotagrotesque" w:cs="Times New Roman"/>
          <w:color w:val="333333"/>
          <w:sz w:val="24"/>
          <w:szCs w:val="24"/>
        </w:rPr>
      </w:pPr>
      <w:r w:rsidRPr="00210871">
        <w:rPr>
          <w:rFonts w:ascii="lotagrotesque" w:eastAsia="Times New Roman" w:hAnsi="lotagrotesque" w:cs="Times New Roman"/>
          <w:color w:val="333333"/>
          <w:sz w:val="17"/>
          <w:szCs w:val="17"/>
        </w:rPr>
        <w:t>I will not call between appointments, or at night or on the weekends looking for refills. I understand that prescriptions will be filled only during scheduled visits with the treatment team.</w:t>
      </w:r>
    </w:p>
    <w:p w14:paraId="42F6B406" w14:textId="77777777" w:rsidR="00210871" w:rsidRPr="00210871" w:rsidRDefault="00210871" w:rsidP="00210871">
      <w:pPr>
        <w:numPr>
          <w:ilvl w:val="0"/>
          <w:numId w:val="1"/>
        </w:numPr>
        <w:shd w:val="clear" w:color="auto" w:fill="FFFFFF"/>
        <w:spacing w:before="100" w:beforeAutospacing="1" w:after="100" w:afterAutospacing="1" w:line="240" w:lineRule="auto"/>
        <w:ind w:left="1080"/>
        <w:rPr>
          <w:rFonts w:ascii="lotagrotesque" w:eastAsia="Times New Roman" w:hAnsi="lotagrotesque" w:cs="Times New Roman"/>
          <w:color w:val="333333"/>
          <w:sz w:val="24"/>
          <w:szCs w:val="24"/>
        </w:rPr>
      </w:pPr>
      <w:r w:rsidRPr="00210871">
        <w:rPr>
          <w:rFonts w:ascii="lotagrotesque" w:eastAsia="Times New Roman" w:hAnsi="lotagrotesque" w:cs="Times New Roman"/>
          <w:color w:val="333333"/>
          <w:sz w:val="17"/>
          <w:szCs w:val="17"/>
        </w:rPr>
        <w:t>I will make sure I have an appointment for refills. If I am having trouble making an appointment, I will tell a member of the treatment team immediately.</w:t>
      </w:r>
    </w:p>
    <w:p w14:paraId="0D6524B2" w14:textId="77777777" w:rsidR="00210871" w:rsidRPr="00210871" w:rsidRDefault="00210871" w:rsidP="00210871">
      <w:pPr>
        <w:numPr>
          <w:ilvl w:val="0"/>
          <w:numId w:val="1"/>
        </w:numPr>
        <w:shd w:val="clear" w:color="auto" w:fill="FFFFFF"/>
        <w:spacing w:before="100" w:beforeAutospacing="1" w:after="100" w:afterAutospacing="1" w:line="240" w:lineRule="auto"/>
        <w:ind w:left="1080"/>
        <w:rPr>
          <w:rFonts w:ascii="lotagrotesque" w:eastAsia="Times New Roman" w:hAnsi="lotagrotesque" w:cs="Times New Roman"/>
          <w:color w:val="333333"/>
          <w:sz w:val="24"/>
          <w:szCs w:val="24"/>
        </w:rPr>
      </w:pPr>
      <w:r w:rsidRPr="00210871">
        <w:rPr>
          <w:rFonts w:ascii="lotagrotesque" w:eastAsia="Times New Roman" w:hAnsi="lotagrotesque" w:cs="Times New Roman"/>
          <w:color w:val="333333"/>
          <w:sz w:val="17"/>
          <w:szCs w:val="17"/>
        </w:rPr>
        <w:t>I will treat the staff respectfully at all times. I understand that if I am disrespectful to staff or disrupt the care of other patients my treatment will be stopped.</w:t>
      </w:r>
    </w:p>
    <w:p w14:paraId="7C3D8452" w14:textId="77777777" w:rsidR="00210871" w:rsidRPr="00210871" w:rsidRDefault="00210871" w:rsidP="00210871">
      <w:pPr>
        <w:numPr>
          <w:ilvl w:val="0"/>
          <w:numId w:val="1"/>
        </w:numPr>
        <w:shd w:val="clear" w:color="auto" w:fill="FFFFFF"/>
        <w:spacing w:before="100" w:beforeAutospacing="1" w:after="100" w:afterAutospacing="1" w:line="240" w:lineRule="auto"/>
        <w:ind w:left="1080"/>
        <w:rPr>
          <w:rFonts w:ascii="lotagrotesque" w:eastAsia="Times New Roman" w:hAnsi="lotagrotesque" w:cs="Times New Roman"/>
          <w:color w:val="333333"/>
          <w:sz w:val="24"/>
          <w:szCs w:val="24"/>
        </w:rPr>
      </w:pPr>
      <w:r w:rsidRPr="00210871">
        <w:rPr>
          <w:rFonts w:ascii="lotagrotesque" w:eastAsia="Times New Roman" w:hAnsi="lotagrotesque" w:cs="Times New Roman"/>
          <w:color w:val="333333"/>
          <w:sz w:val="17"/>
          <w:szCs w:val="17"/>
        </w:rPr>
        <w:t>I will not sell this medicine or share it with others. I understand that if I do, my treatment will be stopped.</w:t>
      </w:r>
      <w:r w:rsidRPr="00210871">
        <w:rPr>
          <w:rFonts w:ascii="lotagrotesque" w:eastAsia="Times New Roman" w:hAnsi="lotagrotesque" w:cs="Times New Roman"/>
          <w:color w:val="333333"/>
          <w:sz w:val="17"/>
          <w:szCs w:val="17"/>
        </w:rPr>
        <w:br/>
        <w:t>I will sign a release form to let the prescribing provider speak to all other prescribing providers or prescribing providers that I see.</w:t>
      </w:r>
    </w:p>
    <w:p w14:paraId="5F0A3ED0" w14:textId="77777777" w:rsidR="00210871" w:rsidRPr="00210871" w:rsidRDefault="00210871" w:rsidP="00210871">
      <w:pPr>
        <w:numPr>
          <w:ilvl w:val="0"/>
          <w:numId w:val="1"/>
        </w:numPr>
        <w:shd w:val="clear" w:color="auto" w:fill="FFFFFF"/>
        <w:spacing w:before="100" w:beforeAutospacing="1" w:after="100" w:afterAutospacing="1" w:line="240" w:lineRule="auto"/>
        <w:ind w:left="1080"/>
        <w:rPr>
          <w:rFonts w:ascii="lotagrotesque" w:eastAsia="Times New Roman" w:hAnsi="lotagrotesque" w:cs="Times New Roman"/>
          <w:color w:val="333333"/>
          <w:sz w:val="24"/>
          <w:szCs w:val="24"/>
        </w:rPr>
      </w:pPr>
      <w:r w:rsidRPr="00210871">
        <w:rPr>
          <w:rFonts w:ascii="lotagrotesque" w:eastAsia="Times New Roman" w:hAnsi="lotagrotesque" w:cs="Times New Roman"/>
          <w:color w:val="333333"/>
          <w:sz w:val="17"/>
          <w:szCs w:val="17"/>
        </w:rPr>
        <w:t>I will use only one pharmacy to get all controlled substances medications.</w:t>
      </w:r>
    </w:p>
    <w:p w14:paraId="2718A9AD" w14:textId="77777777" w:rsidR="00210871" w:rsidRPr="00210871" w:rsidRDefault="00210871" w:rsidP="00210871">
      <w:pPr>
        <w:numPr>
          <w:ilvl w:val="0"/>
          <w:numId w:val="1"/>
        </w:numPr>
        <w:shd w:val="clear" w:color="auto" w:fill="FFFFFF"/>
        <w:spacing w:before="100" w:beforeAutospacing="1" w:after="100" w:afterAutospacing="1" w:line="240" w:lineRule="auto"/>
        <w:ind w:left="1080"/>
        <w:rPr>
          <w:rFonts w:ascii="lotagrotesque" w:eastAsia="Times New Roman" w:hAnsi="lotagrotesque" w:cs="Times New Roman"/>
          <w:color w:val="333333"/>
          <w:sz w:val="24"/>
          <w:szCs w:val="24"/>
        </w:rPr>
      </w:pPr>
      <w:r w:rsidRPr="00210871">
        <w:rPr>
          <w:rFonts w:ascii="lotagrotesque" w:eastAsia="Times New Roman" w:hAnsi="lotagrotesque" w:cs="Times New Roman"/>
          <w:color w:val="333333"/>
          <w:sz w:val="17"/>
          <w:szCs w:val="17"/>
        </w:rPr>
        <w:t>I will tell the prescribing provider all the other medications that I take, and let him/her know right away if I have a prescription for a new medicine.</w:t>
      </w:r>
    </w:p>
    <w:p w14:paraId="78320BD7" w14:textId="77777777" w:rsidR="00210871" w:rsidRPr="00210871" w:rsidRDefault="00210871" w:rsidP="00210871">
      <w:pPr>
        <w:numPr>
          <w:ilvl w:val="0"/>
          <w:numId w:val="1"/>
        </w:numPr>
        <w:shd w:val="clear" w:color="auto" w:fill="FFFFFF"/>
        <w:spacing w:before="100" w:beforeAutospacing="1" w:after="100" w:afterAutospacing="1" w:line="240" w:lineRule="auto"/>
        <w:ind w:left="1080"/>
        <w:rPr>
          <w:rFonts w:ascii="lotagrotesque" w:eastAsia="Times New Roman" w:hAnsi="lotagrotesque" w:cs="Times New Roman"/>
          <w:color w:val="333333"/>
          <w:sz w:val="24"/>
          <w:szCs w:val="24"/>
        </w:rPr>
      </w:pPr>
      <w:r w:rsidRPr="00210871">
        <w:rPr>
          <w:rFonts w:ascii="lotagrotesque" w:eastAsia="Times New Roman" w:hAnsi="lotagrotesque" w:cs="Times New Roman"/>
          <w:color w:val="333333"/>
          <w:sz w:val="17"/>
          <w:szCs w:val="17"/>
        </w:rPr>
        <w:t>I will not get any controlled substances or other medications that can be addictive such as benzodiazepines (Klonopin, Xanax, Valium) or stimulants (Ritalin, amphetamine) without telling a member of the treatment team before I fill that prescription. I understand that the only exception to this is if I need pain medicine for an emergency at night or on the weekends.</w:t>
      </w:r>
    </w:p>
    <w:p w14:paraId="32FD2793" w14:textId="77777777" w:rsidR="00210871" w:rsidRPr="00210871" w:rsidRDefault="00210871" w:rsidP="00210871">
      <w:pPr>
        <w:numPr>
          <w:ilvl w:val="0"/>
          <w:numId w:val="1"/>
        </w:numPr>
        <w:shd w:val="clear" w:color="auto" w:fill="FFFFFF"/>
        <w:spacing w:before="100" w:beforeAutospacing="1" w:after="100" w:afterAutospacing="1" w:line="240" w:lineRule="auto"/>
        <w:ind w:left="1080"/>
        <w:rPr>
          <w:rFonts w:ascii="lotagrotesque" w:eastAsia="Times New Roman" w:hAnsi="lotagrotesque" w:cs="Times New Roman"/>
          <w:color w:val="333333"/>
          <w:sz w:val="24"/>
          <w:szCs w:val="24"/>
        </w:rPr>
      </w:pPr>
      <w:r w:rsidRPr="00210871">
        <w:rPr>
          <w:rFonts w:ascii="lotagrotesque" w:eastAsia="Times New Roman" w:hAnsi="lotagrotesque" w:cs="Times New Roman"/>
          <w:color w:val="333333"/>
          <w:sz w:val="17"/>
          <w:szCs w:val="17"/>
        </w:rPr>
        <w:t>I will not use illegal drugs such as heroin, cocaine, marijuana, or amphetamines. I understand that if I do, my treatment may be stopped.</w:t>
      </w:r>
    </w:p>
    <w:p w14:paraId="34E3FE9B" w14:textId="77777777" w:rsidR="00210871" w:rsidRPr="00210871" w:rsidRDefault="00210871" w:rsidP="00210871">
      <w:pPr>
        <w:numPr>
          <w:ilvl w:val="0"/>
          <w:numId w:val="1"/>
        </w:numPr>
        <w:shd w:val="clear" w:color="auto" w:fill="FFFFFF"/>
        <w:spacing w:before="100" w:beforeAutospacing="1" w:after="100" w:afterAutospacing="1" w:line="240" w:lineRule="auto"/>
        <w:ind w:left="1080"/>
        <w:rPr>
          <w:rFonts w:ascii="lotagrotesque" w:eastAsia="Times New Roman" w:hAnsi="lotagrotesque" w:cs="Times New Roman"/>
          <w:color w:val="333333"/>
          <w:sz w:val="24"/>
          <w:szCs w:val="24"/>
        </w:rPr>
      </w:pPr>
      <w:r w:rsidRPr="00210871">
        <w:rPr>
          <w:rFonts w:ascii="lotagrotesque" w:eastAsia="Times New Roman" w:hAnsi="lotagrotesque" w:cs="Times New Roman"/>
          <w:color w:val="333333"/>
          <w:sz w:val="17"/>
          <w:szCs w:val="17"/>
        </w:rPr>
        <w:t>I will keep up to date with any bills and tell the prescribing provider or member of the treatment team immediately if I lose my insurance or can't pay for treatment anymore.</w:t>
      </w:r>
    </w:p>
    <w:p w14:paraId="52613E8D" w14:textId="51560A92" w:rsidR="006C4694" w:rsidRPr="0058777C" w:rsidRDefault="00210871" w:rsidP="006C4694">
      <w:pPr>
        <w:numPr>
          <w:ilvl w:val="0"/>
          <w:numId w:val="1"/>
        </w:numPr>
        <w:shd w:val="clear" w:color="auto" w:fill="FFFFFF"/>
        <w:spacing w:before="100" w:beforeAutospacing="1" w:after="100" w:afterAutospacing="1" w:line="240" w:lineRule="auto"/>
        <w:ind w:left="1080"/>
        <w:rPr>
          <w:rFonts w:ascii="lotagrotesque" w:eastAsia="Times New Roman" w:hAnsi="lotagrotesque" w:cs="Times New Roman"/>
          <w:color w:val="333333"/>
          <w:sz w:val="24"/>
          <w:szCs w:val="24"/>
        </w:rPr>
      </w:pPr>
      <w:r w:rsidRPr="00210871">
        <w:rPr>
          <w:rFonts w:ascii="lotagrotesque" w:eastAsia="Times New Roman" w:hAnsi="lotagrotesque" w:cs="Times New Roman"/>
          <w:color w:val="333333"/>
          <w:sz w:val="17"/>
          <w:szCs w:val="17"/>
        </w:rPr>
        <w:t>I understand that I may lose my right to treatment if I break any part of this agreement.</w:t>
      </w:r>
    </w:p>
    <w:p w14:paraId="01EA777D" w14:textId="2B50BC44" w:rsidR="0058777C" w:rsidRPr="0058777C" w:rsidRDefault="0058777C" w:rsidP="007A04C6">
      <w:pPr>
        <w:shd w:val="clear" w:color="auto" w:fill="FFFFFF"/>
        <w:spacing w:before="100" w:beforeAutospacing="1" w:after="100" w:afterAutospacing="1" w:line="240" w:lineRule="auto"/>
        <w:ind w:left="720"/>
        <w:rPr>
          <w:rFonts w:ascii="lotagrotesque" w:eastAsia="Times New Roman" w:hAnsi="lotagrotesque" w:cs="Times New Roman"/>
          <w:color w:val="333333"/>
          <w:sz w:val="24"/>
          <w:szCs w:val="24"/>
        </w:rPr>
      </w:pPr>
      <w:r w:rsidRPr="0058777C">
        <w:rPr>
          <w:rFonts w:ascii="lotagrotesque" w:eastAsia="Times New Roman" w:hAnsi="lotagrotesque" w:cs="Times New Roman"/>
          <w:color w:val="333333"/>
          <w:sz w:val="24"/>
          <w:szCs w:val="24"/>
        </w:rPr>
        <w:t xml:space="preserve">Client </w:t>
      </w:r>
      <w:r>
        <w:rPr>
          <w:rFonts w:ascii="lotagrotesque" w:eastAsia="Times New Roman" w:hAnsi="lotagrotesque" w:cs="Times New Roman"/>
          <w:color w:val="333333"/>
          <w:sz w:val="24"/>
          <w:szCs w:val="24"/>
        </w:rPr>
        <w:t>Name</w:t>
      </w:r>
      <w:r w:rsidR="007A04C6">
        <w:rPr>
          <w:rFonts w:ascii="lotagrotesque" w:eastAsia="Times New Roman" w:hAnsi="lotagrotesque" w:cs="Times New Roman"/>
          <w:color w:val="333333"/>
          <w:sz w:val="24"/>
          <w:szCs w:val="24"/>
        </w:rPr>
        <w:t>:</w:t>
      </w:r>
      <w:r w:rsidR="007A04C6">
        <w:rPr>
          <w:rFonts w:ascii="lotagrotesque" w:eastAsia="Times New Roman" w:hAnsi="lotagrotesque" w:cs="Times New Roman"/>
          <w:color w:val="333333"/>
          <w:sz w:val="24"/>
          <w:szCs w:val="24"/>
        </w:rPr>
        <w:tab/>
      </w:r>
      <w:r w:rsidR="007A04C6">
        <w:rPr>
          <w:rFonts w:ascii="lotagrotesque" w:eastAsia="Times New Roman" w:hAnsi="lotagrotesque" w:cs="Times New Roman"/>
          <w:color w:val="333333"/>
          <w:sz w:val="24"/>
          <w:szCs w:val="24"/>
        </w:rPr>
        <w:tab/>
      </w:r>
      <w:r w:rsidR="007A04C6">
        <w:rPr>
          <w:rFonts w:ascii="lotagrotesque" w:eastAsia="Times New Roman" w:hAnsi="lotagrotesque" w:cs="Times New Roman"/>
          <w:color w:val="333333"/>
          <w:sz w:val="24"/>
          <w:szCs w:val="24"/>
        </w:rPr>
        <w:tab/>
      </w:r>
      <w:r w:rsidR="007A04C6">
        <w:rPr>
          <w:rFonts w:ascii="lotagrotesque" w:eastAsia="Times New Roman" w:hAnsi="lotagrotesque" w:cs="Times New Roman"/>
          <w:color w:val="333333"/>
          <w:sz w:val="24"/>
          <w:szCs w:val="24"/>
        </w:rPr>
        <w:tab/>
      </w:r>
      <w:r w:rsidR="007A04C6">
        <w:rPr>
          <w:rFonts w:ascii="lotagrotesque" w:eastAsia="Times New Roman" w:hAnsi="lotagrotesque" w:cs="Times New Roman"/>
          <w:color w:val="333333"/>
          <w:sz w:val="24"/>
          <w:szCs w:val="24"/>
        </w:rPr>
        <w:tab/>
      </w:r>
      <w:r w:rsidR="007A04C6">
        <w:rPr>
          <w:rFonts w:ascii="lotagrotesque" w:eastAsia="Times New Roman" w:hAnsi="lotagrotesque" w:cs="Times New Roman"/>
          <w:color w:val="333333"/>
          <w:sz w:val="24"/>
          <w:szCs w:val="24"/>
        </w:rPr>
        <w:tab/>
      </w:r>
      <w:r w:rsidR="007A04C6">
        <w:rPr>
          <w:rFonts w:ascii="lotagrotesque" w:eastAsia="Times New Roman" w:hAnsi="lotagrotesque" w:cs="Times New Roman"/>
          <w:color w:val="333333"/>
          <w:sz w:val="24"/>
          <w:szCs w:val="24"/>
        </w:rPr>
        <w:tab/>
      </w:r>
      <w:r>
        <w:rPr>
          <w:rFonts w:ascii="lotagrotesque" w:eastAsia="Times New Roman" w:hAnsi="lotagrotesque" w:cs="Times New Roman"/>
          <w:color w:val="333333"/>
          <w:sz w:val="24"/>
          <w:szCs w:val="24"/>
        </w:rPr>
        <w:t xml:space="preserve"> </w:t>
      </w:r>
      <w:r w:rsidRPr="0058777C">
        <w:rPr>
          <w:rFonts w:ascii="lotagrotesque" w:eastAsia="Times New Roman" w:hAnsi="lotagrotesque" w:cs="Times New Roman"/>
          <w:color w:val="333333"/>
          <w:sz w:val="24"/>
          <w:szCs w:val="24"/>
        </w:rPr>
        <w:t>Signature:</w:t>
      </w:r>
      <w:r>
        <w:rPr>
          <w:rFonts w:ascii="lotagrotesque" w:eastAsia="Times New Roman" w:hAnsi="lotagrotesque" w:cs="Times New Roman"/>
          <w:color w:val="333333"/>
          <w:sz w:val="24"/>
          <w:szCs w:val="24"/>
        </w:rPr>
        <w:t xml:space="preserve">                                                                                  </w:t>
      </w:r>
      <w:r w:rsidRPr="0058777C">
        <w:rPr>
          <w:rFonts w:ascii="lotagrotesque" w:eastAsia="Times New Roman" w:hAnsi="lotagrotesque" w:cs="Times New Roman"/>
          <w:color w:val="333333"/>
          <w:sz w:val="24"/>
          <w:szCs w:val="24"/>
        </w:rPr>
        <w:t xml:space="preserve">Date: </w:t>
      </w:r>
    </w:p>
    <w:sectPr w:rsidR="0058777C" w:rsidRPr="00587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tagrotesqu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A17F8"/>
    <w:multiLevelType w:val="multilevel"/>
    <w:tmpl w:val="4F84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C0598"/>
    <w:multiLevelType w:val="hybridMultilevel"/>
    <w:tmpl w:val="A86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6452">
    <w:abstractNumId w:val="0"/>
  </w:num>
  <w:num w:numId="2" w16cid:durableId="60756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71"/>
    <w:rsid w:val="000C7323"/>
    <w:rsid w:val="00210450"/>
    <w:rsid w:val="00210871"/>
    <w:rsid w:val="0058777C"/>
    <w:rsid w:val="006C4694"/>
    <w:rsid w:val="007A04C6"/>
    <w:rsid w:val="00ED3F99"/>
    <w:rsid w:val="00F6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A0FD"/>
  <w15:chartTrackingRefBased/>
  <w15:docId w15:val="{26B3213E-6A01-40C5-B5A5-C89A964A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0871"/>
    <w:rPr>
      <w:color w:val="0000FF"/>
      <w:u w:val="single"/>
    </w:rPr>
  </w:style>
  <w:style w:type="paragraph" w:styleId="NormalWeb">
    <w:name w:val="Normal (Web)"/>
    <w:basedOn w:val="Normal"/>
    <w:uiPriority w:val="99"/>
    <w:semiHidden/>
    <w:unhideWhenUsed/>
    <w:rsid w:val="002108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0871"/>
    <w:rPr>
      <w:b/>
      <w:bCs/>
    </w:rPr>
  </w:style>
  <w:style w:type="character" w:styleId="Emphasis">
    <w:name w:val="Emphasis"/>
    <w:basedOn w:val="DefaultParagraphFont"/>
    <w:uiPriority w:val="20"/>
    <w:qFormat/>
    <w:rsid w:val="00210871"/>
    <w:rPr>
      <w:i/>
      <w:iCs/>
    </w:rPr>
  </w:style>
  <w:style w:type="paragraph" w:styleId="ListParagraph">
    <w:name w:val="List Paragraph"/>
    <w:basedOn w:val="Normal"/>
    <w:uiPriority w:val="34"/>
    <w:qFormat/>
    <w:rsid w:val="00587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472452">
      <w:bodyDiv w:val="1"/>
      <w:marLeft w:val="0"/>
      <w:marRight w:val="0"/>
      <w:marTop w:val="0"/>
      <w:marBottom w:val="0"/>
      <w:divBdr>
        <w:top w:val="none" w:sz="0" w:space="0" w:color="auto"/>
        <w:left w:val="none" w:sz="0" w:space="0" w:color="auto"/>
        <w:bottom w:val="none" w:sz="0" w:space="0" w:color="auto"/>
        <w:right w:val="none" w:sz="0" w:space="0" w:color="auto"/>
      </w:divBdr>
      <w:divsChild>
        <w:div w:id="287979859">
          <w:marLeft w:val="0"/>
          <w:marRight w:val="0"/>
          <w:marTop w:val="0"/>
          <w:marBottom w:val="0"/>
          <w:divBdr>
            <w:top w:val="none" w:sz="0" w:space="0" w:color="auto"/>
            <w:left w:val="none" w:sz="0" w:space="0" w:color="auto"/>
            <w:bottom w:val="none" w:sz="0" w:space="0" w:color="auto"/>
            <w:right w:val="none" w:sz="0" w:space="0" w:color="auto"/>
          </w:divBdr>
          <w:divsChild>
            <w:div w:id="1911691429">
              <w:marLeft w:val="0"/>
              <w:marRight w:val="0"/>
              <w:marTop w:val="0"/>
              <w:marBottom w:val="0"/>
              <w:divBdr>
                <w:top w:val="none" w:sz="0" w:space="0" w:color="auto"/>
                <w:left w:val="none" w:sz="0" w:space="0" w:color="auto"/>
                <w:bottom w:val="none" w:sz="0" w:space="0" w:color="auto"/>
                <w:right w:val="none" w:sz="0" w:space="0" w:color="auto"/>
              </w:divBdr>
              <w:divsChild>
                <w:div w:id="550768661">
                  <w:marLeft w:val="0"/>
                  <w:marRight w:val="0"/>
                  <w:marTop w:val="0"/>
                  <w:marBottom w:val="0"/>
                  <w:divBdr>
                    <w:top w:val="none" w:sz="0" w:space="0" w:color="auto"/>
                    <w:left w:val="none" w:sz="0" w:space="0" w:color="auto"/>
                    <w:bottom w:val="none" w:sz="0" w:space="0" w:color="auto"/>
                    <w:right w:val="none" w:sz="0" w:space="0" w:color="auto"/>
                  </w:divBdr>
                  <w:divsChild>
                    <w:div w:id="1676150086">
                      <w:marLeft w:val="0"/>
                      <w:marRight w:val="0"/>
                      <w:marTop w:val="0"/>
                      <w:marBottom w:val="0"/>
                      <w:divBdr>
                        <w:top w:val="none" w:sz="0" w:space="0" w:color="auto"/>
                        <w:left w:val="none" w:sz="0" w:space="0" w:color="auto"/>
                        <w:bottom w:val="none" w:sz="0" w:space="0" w:color="auto"/>
                        <w:right w:val="none" w:sz="0" w:space="0" w:color="auto"/>
                      </w:divBdr>
                    </w:div>
                    <w:div w:id="129382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87052">
          <w:marLeft w:val="0"/>
          <w:marRight w:val="0"/>
          <w:marTop w:val="0"/>
          <w:marBottom w:val="0"/>
          <w:divBdr>
            <w:top w:val="none" w:sz="0" w:space="0" w:color="auto"/>
            <w:left w:val="none" w:sz="0" w:space="0" w:color="auto"/>
            <w:bottom w:val="none" w:sz="0" w:space="0" w:color="auto"/>
            <w:right w:val="none" w:sz="0" w:space="0" w:color="auto"/>
          </w:divBdr>
          <w:divsChild>
            <w:div w:id="337343497">
              <w:marLeft w:val="0"/>
              <w:marRight w:val="1050"/>
              <w:marTop w:val="0"/>
              <w:marBottom w:val="900"/>
              <w:divBdr>
                <w:top w:val="none" w:sz="0" w:space="0" w:color="auto"/>
                <w:left w:val="none" w:sz="0" w:space="0" w:color="auto"/>
                <w:bottom w:val="none" w:sz="0" w:space="0" w:color="auto"/>
                <w:right w:val="none" w:sz="0" w:space="0" w:color="auto"/>
              </w:divBdr>
              <w:divsChild>
                <w:div w:id="1031806094">
                  <w:marLeft w:val="0"/>
                  <w:marRight w:val="0"/>
                  <w:marTop w:val="0"/>
                  <w:marBottom w:val="0"/>
                  <w:divBdr>
                    <w:top w:val="none" w:sz="0" w:space="0" w:color="auto"/>
                    <w:left w:val="none" w:sz="0" w:space="0" w:color="auto"/>
                    <w:bottom w:val="none" w:sz="0" w:space="0" w:color="auto"/>
                    <w:right w:val="none" w:sz="0" w:space="0" w:color="auto"/>
                  </w:divBdr>
                  <w:divsChild>
                    <w:div w:id="1262639963">
                      <w:marLeft w:val="0"/>
                      <w:marRight w:val="0"/>
                      <w:marTop w:val="0"/>
                      <w:marBottom w:val="0"/>
                      <w:divBdr>
                        <w:top w:val="none" w:sz="0" w:space="0" w:color="auto"/>
                        <w:left w:val="none" w:sz="0" w:space="0" w:color="auto"/>
                        <w:bottom w:val="none" w:sz="0" w:space="0" w:color="auto"/>
                        <w:right w:val="none" w:sz="0" w:space="0" w:color="auto"/>
                      </w:divBdr>
                      <w:divsChild>
                        <w:div w:id="389498196">
                          <w:marLeft w:val="0"/>
                          <w:marRight w:val="0"/>
                          <w:marTop w:val="0"/>
                          <w:marBottom w:val="0"/>
                          <w:divBdr>
                            <w:top w:val="none" w:sz="0" w:space="0" w:color="auto"/>
                            <w:left w:val="none" w:sz="0" w:space="0" w:color="auto"/>
                            <w:bottom w:val="none" w:sz="0" w:space="0" w:color="auto"/>
                            <w:right w:val="none" w:sz="0" w:space="0" w:color="auto"/>
                          </w:divBdr>
                          <w:divsChild>
                            <w:div w:id="876770730">
                              <w:marLeft w:val="0"/>
                              <w:marRight w:val="0"/>
                              <w:marTop w:val="0"/>
                              <w:marBottom w:val="0"/>
                              <w:divBdr>
                                <w:top w:val="none" w:sz="0" w:space="0" w:color="auto"/>
                                <w:left w:val="none" w:sz="0" w:space="0" w:color="auto"/>
                                <w:bottom w:val="none" w:sz="0" w:space="0" w:color="auto"/>
                                <w:right w:val="none" w:sz="0" w:space="0" w:color="auto"/>
                              </w:divBdr>
                              <w:divsChild>
                                <w:div w:id="2922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6A332-B441-4BCF-8067-CE23F15E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Winbush</dc:creator>
  <cp:keywords/>
  <dc:description/>
  <cp:lastModifiedBy>Nana Winbush</cp:lastModifiedBy>
  <cp:revision>2</cp:revision>
  <dcterms:created xsi:type="dcterms:W3CDTF">2022-06-01T13:40:00Z</dcterms:created>
  <dcterms:modified xsi:type="dcterms:W3CDTF">2022-06-01T13:40:00Z</dcterms:modified>
</cp:coreProperties>
</file>